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C73" w:rsidRPr="001D5AE8" w:rsidRDefault="00F86C73" w:rsidP="00442BD7">
      <w:pPr>
        <w:pStyle w:val="11"/>
        <w:spacing w:after="0" w:line="240" w:lineRule="auto"/>
        <w:ind w:left="2440"/>
        <w:jc w:val="both"/>
        <w:rPr>
          <w:sz w:val="32"/>
          <w:szCs w:val="32"/>
        </w:rPr>
      </w:pPr>
      <w:bookmarkStart w:id="0" w:name="bookmark0"/>
      <w:r w:rsidRPr="001D5AE8">
        <w:rPr>
          <w:rStyle w:val="12"/>
          <w:b/>
          <w:bCs/>
          <w:sz w:val="32"/>
          <w:szCs w:val="32"/>
        </w:rPr>
        <w:t>Полезные советы родителям</w:t>
      </w:r>
      <w:bookmarkEnd w:id="0"/>
    </w:p>
    <w:p w:rsidR="00E407AE" w:rsidRPr="001D5AE8" w:rsidRDefault="00D11970" w:rsidP="00442BD7">
      <w:pPr>
        <w:pStyle w:val="21"/>
        <w:spacing w:before="44"/>
        <w:ind w:left="80" w:right="40"/>
        <w:rPr>
          <w:rStyle w:val="215pt"/>
          <w:sz w:val="32"/>
          <w:szCs w:val="32"/>
        </w:rPr>
      </w:pPr>
      <w:r>
        <w:rPr>
          <w:rStyle w:val="215pt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margin">
                  <wp:posOffset>-69850</wp:posOffset>
                </wp:positionH>
                <wp:positionV relativeFrom="margin">
                  <wp:posOffset>624205</wp:posOffset>
                </wp:positionV>
                <wp:extent cx="3180080" cy="2159000"/>
                <wp:effectExtent l="0" t="3810" r="2540" b="0"/>
                <wp:wrapSquare wrapText="bothSides"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3180080" cy="215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1D5AE8" w:rsidRPr="001D5AE8" w:rsidRDefault="00217F5B" w:rsidP="001D5AE8">
                            <w:pPr>
                              <w:pBdr>
                                <w:left w:val="single" w:sz="12" w:space="10" w:color="7BA0CD"/>
                              </w:pBdr>
                              <w:rPr>
                                <w:i/>
                                <w:iCs/>
                                <w:color w:val="4F81B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drawing>
                                <wp:inline distT="0" distB="0" distL="0" distR="0">
                                  <wp:extent cx="3035300" cy="2159000"/>
                                  <wp:effectExtent l="19050" t="0" r="0" b="0"/>
                                  <wp:docPr id="1" name="Рисунок 1" descr="конс — копия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конс — копия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35300" cy="2159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22860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left:0;text-align:left;margin-left:-5.5pt;margin-top:49.15pt;width:250.4pt;height:170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" o:allowincell="f" filled="f" fillcolor="#4f81bd" stroked="f">
                <v:textbox style="mso-fit-shape-to-text:t" inset="0,0,18pt,0">
                  <w:txbxContent>
                    <w:p w:rsidR="001D5AE8" w:rsidRPr="001D5AE8" w:rsidRDefault="00217F5B" w:rsidP="001D5AE8">
                      <w:pPr>
                        <w:pBdr>
                          <w:left w:val="single" w:sz="12" w:space="10" w:color="7BA0CD"/>
                        </w:pBdr>
                        <w:rPr>
                          <w:i/>
                          <w:iCs/>
                          <w:color w:val="4F81BD"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iCs/>
                          <w:noProof/>
                          <w:color w:val="auto"/>
                          <w:sz w:val="28"/>
                          <w:szCs w:val="28"/>
                        </w:rPr>
                        <w:drawing>
                          <wp:inline distT="0" distB="0" distL="0" distR="0">
                            <wp:extent cx="3035300" cy="2159000"/>
                            <wp:effectExtent l="19050" t="0" r="0" b="0"/>
                            <wp:docPr id="1" name="Рисунок 1" descr="конс — копия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конс — копия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35300" cy="2159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1D5AE8">
        <w:rPr>
          <w:rStyle w:val="215pt"/>
          <w:sz w:val="32"/>
          <w:szCs w:val="32"/>
        </w:rPr>
        <w:t>«</w:t>
      </w:r>
      <w:r w:rsidR="00F86C73" w:rsidRPr="001D5AE8">
        <w:rPr>
          <w:rStyle w:val="215pt"/>
          <w:sz w:val="32"/>
          <w:szCs w:val="32"/>
        </w:rPr>
        <w:t>10 простых приёмов стимуляции речевой деятельности ребёнка»</w:t>
      </w:r>
      <w:r w:rsidR="00E407AE" w:rsidRPr="001D5AE8">
        <w:rPr>
          <w:rStyle w:val="215pt"/>
          <w:sz w:val="32"/>
          <w:szCs w:val="32"/>
        </w:rPr>
        <w:t>.</w:t>
      </w:r>
      <w:r w:rsidR="00F86C73" w:rsidRPr="001D5AE8">
        <w:rPr>
          <w:rStyle w:val="215pt"/>
          <w:sz w:val="32"/>
          <w:szCs w:val="32"/>
        </w:rPr>
        <w:t xml:space="preserve"> </w:t>
      </w:r>
    </w:p>
    <w:p w:rsidR="001D5AE8" w:rsidRDefault="00F86C73" w:rsidP="00442BD7">
      <w:pPr>
        <w:pStyle w:val="21"/>
        <w:spacing w:before="44"/>
        <w:ind w:left="80" w:right="40"/>
        <w:rPr>
          <w:sz w:val="28"/>
          <w:szCs w:val="28"/>
        </w:rPr>
      </w:pPr>
      <w:r w:rsidRPr="00E407AE">
        <w:rPr>
          <w:sz w:val="28"/>
          <w:szCs w:val="28"/>
        </w:rPr>
        <w:t xml:space="preserve">Всё начинается с детства. В формировании речи ребенка большую роль играет его окружение, а именно, родители. Каждому родителю хочется, чтобы малыш побыстрее заговорил, чтобы его речь была правильной и красивой. </w:t>
      </w:r>
    </w:p>
    <w:p w:rsidR="00F86C73" w:rsidRPr="00E407AE" w:rsidRDefault="00F86C73" w:rsidP="00442BD7">
      <w:pPr>
        <w:pStyle w:val="21"/>
        <w:spacing w:before="44"/>
        <w:ind w:left="80" w:right="40"/>
        <w:rPr>
          <w:sz w:val="28"/>
          <w:szCs w:val="28"/>
        </w:rPr>
      </w:pPr>
      <w:r w:rsidRPr="00E407AE">
        <w:rPr>
          <w:rStyle w:val="20"/>
          <w:sz w:val="28"/>
          <w:szCs w:val="28"/>
        </w:rPr>
        <w:t>Как же помочь развитию речи малыша</w:t>
      </w:r>
      <w:r w:rsidRPr="00E407AE">
        <w:rPr>
          <w:rStyle w:val="23"/>
          <w:noProof w:val="0"/>
          <w:sz w:val="28"/>
          <w:szCs w:val="28"/>
        </w:rPr>
        <w:t>?</w:t>
      </w:r>
      <w:r w:rsidRPr="00E407AE">
        <w:rPr>
          <w:rStyle w:val="22"/>
          <w:noProof w:val="0"/>
          <w:sz w:val="28"/>
          <w:szCs w:val="28"/>
        </w:rPr>
        <w:t xml:space="preserve"> </w:t>
      </w:r>
      <w:r w:rsidRPr="00E407AE">
        <w:rPr>
          <w:sz w:val="28"/>
          <w:szCs w:val="28"/>
        </w:rPr>
        <w:t>Предлагаем вашему вниманию простые приемы. Надеемся, что у вас получится почерпнуть для себя несколько новых идей.</w:t>
      </w:r>
    </w:p>
    <w:p w:rsidR="001D5AE8" w:rsidRDefault="00F86C73" w:rsidP="00442BD7">
      <w:pPr>
        <w:pStyle w:val="a3"/>
        <w:numPr>
          <w:ilvl w:val="0"/>
          <w:numId w:val="2"/>
        </w:numPr>
        <w:spacing w:before="29"/>
        <w:ind w:right="40"/>
        <w:jc w:val="both"/>
        <w:rPr>
          <w:rStyle w:val="10"/>
          <w:sz w:val="28"/>
          <w:szCs w:val="28"/>
        </w:rPr>
      </w:pPr>
      <w:r w:rsidRPr="00E407AE">
        <w:rPr>
          <w:rStyle w:val="10"/>
          <w:sz w:val="28"/>
          <w:szCs w:val="28"/>
        </w:rPr>
        <w:t xml:space="preserve">Пойте песни своему малышу. </w:t>
      </w:r>
    </w:p>
    <w:p w:rsidR="00F86C73" w:rsidRPr="00E407AE" w:rsidRDefault="00F86C73" w:rsidP="00442BD7">
      <w:pPr>
        <w:pStyle w:val="a3"/>
        <w:spacing w:before="29"/>
        <w:ind w:right="40"/>
        <w:jc w:val="both"/>
        <w:rPr>
          <w:sz w:val="28"/>
          <w:szCs w:val="28"/>
        </w:rPr>
      </w:pPr>
      <w:r w:rsidRPr="00E407AE">
        <w:rPr>
          <w:sz w:val="28"/>
          <w:szCs w:val="28"/>
        </w:rPr>
        <w:t>В пении соединяются слова, их смысл и ритм - и это именно то, что нужно для гармоничного развития речи ребёнка.</w:t>
      </w:r>
    </w:p>
    <w:p w:rsidR="001D5AE8" w:rsidRDefault="00F86C73" w:rsidP="00442BD7">
      <w:pPr>
        <w:pStyle w:val="a3"/>
        <w:spacing w:line="331" w:lineRule="exact"/>
        <w:ind w:left="80" w:right="40"/>
        <w:jc w:val="both"/>
        <w:rPr>
          <w:sz w:val="28"/>
          <w:szCs w:val="28"/>
        </w:rPr>
      </w:pPr>
      <w:r w:rsidRPr="00E407AE">
        <w:rPr>
          <w:sz w:val="28"/>
          <w:szCs w:val="28"/>
        </w:rPr>
        <w:t xml:space="preserve">А ещ песня, исполненная мамой или другим близким человеком, часто поется неподалеку от ребенка, и он видит лицо поющего, его губы, мимику, эмоцию. Все это способствует полноценному восприятию мелодии, ритма и слов. </w:t>
      </w:r>
    </w:p>
    <w:p w:rsidR="00F86C73" w:rsidRPr="00E407AE" w:rsidRDefault="00F86C73" w:rsidP="00442BD7">
      <w:pPr>
        <w:pStyle w:val="a3"/>
        <w:spacing w:line="331" w:lineRule="exact"/>
        <w:ind w:left="80" w:right="40"/>
        <w:jc w:val="both"/>
        <w:rPr>
          <w:sz w:val="28"/>
          <w:szCs w:val="28"/>
        </w:rPr>
      </w:pPr>
      <w:r w:rsidRPr="00E407AE">
        <w:rPr>
          <w:rStyle w:val="10"/>
          <w:sz w:val="28"/>
          <w:szCs w:val="28"/>
        </w:rPr>
        <w:t>2.Разговаривайте со своим ребёнком, как со взрослым.</w:t>
      </w:r>
    </w:p>
    <w:p w:rsidR="00F86C73" w:rsidRPr="00E407AE" w:rsidRDefault="00F86C73" w:rsidP="00442BD7">
      <w:pPr>
        <w:pStyle w:val="21"/>
        <w:spacing w:before="0"/>
        <w:ind w:left="80"/>
        <w:rPr>
          <w:sz w:val="28"/>
          <w:szCs w:val="28"/>
        </w:rPr>
      </w:pPr>
      <w:r w:rsidRPr="00E407AE">
        <w:rPr>
          <w:sz w:val="28"/>
          <w:szCs w:val="28"/>
        </w:rPr>
        <w:t>Очень важно много говорить с ребенком и при ребенке, почаще обращаться</w:t>
      </w:r>
    </w:p>
    <w:p w:rsidR="00F86C73" w:rsidRPr="00E407AE" w:rsidRDefault="00F86C73" w:rsidP="00442BD7">
      <w:pPr>
        <w:pStyle w:val="a3"/>
        <w:spacing w:line="331" w:lineRule="exact"/>
        <w:ind w:left="80"/>
        <w:jc w:val="both"/>
        <w:rPr>
          <w:sz w:val="28"/>
          <w:szCs w:val="28"/>
        </w:rPr>
      </w:pPr>
      <w:r w:rsidRPr="00E407AE">
        <w:rPr>
          <w:sz w:val="28"/>
          <w:szCs w:val="28"/>
        </w:rPr>
        <w:t>непосредственно к самому малышу</w:t>
      </w:r>
      <w:r w:rsidR="00E407AE" w:rsidRPr="00E407AE">
        <w:rPr>
          <w:sz w:val="28"/>
          <w:szCs w:val="28"/>
        </w:rPr>
        <w:t xml:space="preserve"> </w:t>
      </w:r>
      <w:r w:rsidRPr="00E407AE">
        <w:rPr>
          <w:sz w:val="28"/>
          <w:szCs w:val="28"/>
        </w:rPr>
        <w:t>(даже, если кажется, что он еще</w:t>
      </w:r>
      <w:r w:rsidR="00E407AE" w:rsidRPr="00E407AE">
        <w:rPr>
          <w:sz w:val="28"/>
          <w:szCs w:val="28"/>
        </w:rPr>
        <w:t xml:space="preserve"> </w:t>
      </w:r>
      <w:r w:rsidRPr="00E407AE">
        <w:rPr>
          <w:sz w:val="28"/>
          <w:szCs w:val="28"/>
        </w:rPr>
        <w:t>ничего не понимает). Пусть ваша</w:t>
      </w:r>
      <w:r w:rsidR="00E407AE" w:rsidRPr="00E407AE">
        <w:rPr>
          <w:sz w:val="28"/>
          <w:szCs w:val="28"/>
        </w:rPr>
        <w:t xml:space="preserve"> </w:t>
      </w:r>
      <w:r w:rsidRPr="00E407AE">
        <w:rPr>
          <w:sz w:val="28"/>
          <w:szCs w:val="28"/>
        </w:rPr>
        <w:t>речь будет достаточно простой и</w:t>
      </w:r>
      <w:r w:rsidR="00E407AE" w:rsidRPr="00E407AE">
        <w:rPr>
          <w:sz w:val="28"/>
          <w:szCs w:val="28"/>
        </w:rPr>
        <w:t xml:space="preserve"> </w:t>
      </w:r>
      <w:r w:rsidRPr="00E407AE">
        <w:rPr>
          <w:sz w:val="28"/>
          <w:szCs w:val="28"/>
        </w:rPr>
        <w:t>доступной, но при этом правильной,</w:t>
      </w:r>
      <w:r w:rsidR="00E407AE" w:rsidRPr="00E407AE">
        <w:rPr>
          <w:sz w:val="28"/>
          <w:szCs w:val="28"/>
        </w:rPr>
        <w:t xml:space="preserve"> </w:t>
      </w:r>
      <w:r w:rsidRPr="00E407AE">
        <w:rPr>
          <w:sz w:val="28"/>
          <w:szCs w:val="28"/>
        </w:rPr>
        <w:t>"взрослой". Не стоит пытаться</w:t>
      </w:r>
      <w:r w:rsidR="00E407AE" w:rsidRPr="00E407AE">
        <w:rPr>
          <w:sz w:val="28"/>
          <w:szCs w:val="28"/>
        </w:rPr>
        <w:t xml:space="preserve"> </w:t>
      </w:r>
      <w:r w:rsidRPr="00E407AE">
        <w:rPr>
          <w:sz w:val="28"/>
          <w:szCs w:val="28"/>
        </w:rPr>
        <w:t>упрощать слова и заменять их на</w:t>
      </w:r>
    </w:p>
    <w:p w:rsidR="00F86C73" w:rsidRPr="00E407AE" w:rsidRDefault="00F86C73" w:rsidP="00442BD7">
      <w:pPr>
        <w:pStyle w:val="a3"/>
        <w:spacing w:line="331" w:lineRule="exact"/>
        <w:ind w:left="80"/>
        <w:jc w:val="both"/>
        <w:rPr>
          <w:sz w:val="28"/>
          <w:szCs w:val="28"/>
        </w:rPr>
      </w:pPr>
      <w:r w:rsidRPr="00E407AE">
        <w:rPr>
          <w:sz w:val="28"/>
          <w:szCs w:val="28"/>
        </w:rPr>
        <w:t>звукоподражания (например, "иго-го" вместо "лошадка"), ведь потом</w:t>
      </w:r>
      <w:r w:rsidR="00E407AE" w:rsidRPr="00E407AE">
        <w:rPr>
          <w:sz w:val="28"/>
          <w:szCs w:val="28"/>
        </w:rPr>
        <w:t xml:space="preserve"> </w:t>
      </w:r>
      <w:r w:rsidRPr="00E407AE">
        <w:rPr>
          <w:sz w:val="28"/>
          <w:szCs w:val="28"/>
        </w:rPr>
        <w:t>вам придется переучивать малыша</w:t>
      </w:r>
      <w:r w:rsidR="00E407AE" w:rsidRPr="00E407AE">
        <w:rPr>
          <w:sz w:val="28"/>
          <w:szCs w:val="28"/>
        </w:rPr>
        <w:t xml:space="preserve"> </w:t>
      </w:r>
      <w:r w:rsidRPr="00E407AE">
        <w:rPr>
          <w:sz w:val="28"/>
          <w:szCs w:val="28"/>
        </w:rPr>
        <w:t>обратно на "полноценные" слова.</w:t>
      </w:r>
    </w:p>
    <w:p w:rsidR="001D5AE8" w:rsidRDefault="00F86C73" w:rsidP="00442BD7">
      <w:pPr>
        <w:pStyle w:val="a3"/>
        <w:spacing w:line="331" w:lineRule="exact"/>
        <w:ind w:left="80" w:right="40"/>
        <w:jc w:val="both"/>
        <w:rPr>
          <w:rStyle w:val="10"/>
          <w:sz w:val="28"/>
          <w:szCs w:val="28"/>
        </w:rPr>
      </w:pPr>
      <w:r w:rsidRPr="00E407AE">
        <w:rPr>
          <w:rStyle w:val="10"/>
          <w:sz w:val="28"/>
          <w:szCs w:val="28"/>
        </w:rPr>
        <w:t>3.Обыгрывайте диалоги между игрушками в присутствии малыша</w:t>
      </w:r>
      <w:r w:rsidR="001D5AE8">
        <w:rPr>
          <w:rStyle w:val="10"/>
          <w:sz w:val="28"/>
          <w:szCs w:val="28"/>
        </w:rPr>
        <w:t>.</w:t>
      </w:r>
      <w:r w:rsidRPr="00E407AE">
        <w:rPr>
          <w:rStyle w:val="10"/>
          <w:sz w:val="28"/>
          <w:szCs w:val="28"/>
        </w:rPr>
        <w:t xml:space="preserve"> </w:t>
      </w:r>
    </w:p>
    <w:p w:rsidR="00F86C73" w:rsidRPr="00E407AE" w:rsidRDefault="00F86C73" w:rsidP="00442BD7">
      <w:pPr>
        <w:pStyle w:val="a3"/>
        <w:spacing w:line="331" w:lineRule="exact"/>
        <w:ind w:left="80" w:right="40"/>
        <w:jc w:val="both"/>
        <w:rPr>
          <w:sz w:val="28"/>
          <w:szCs w:val="28"/>
        </w:rPr>
      </w:pPr>
      <w:r w:rsidRPr="00E407AE">
        <w:rPr>
          <w:sz w:val="28"/>
          <w:szCs w:val="28"/>
        </w:rPr>
        <w:t>Даже для самых маленьких деток мы можем устраивать диалоги с игрушками.</w:t>
      </w:r>
    </w:p>
    <w:p w:rsidR="00F86C73" w:rsidRPr="00E407AE" w:rsidRDefault="00F86C73" w:rsidP="00442BD7">
      <w:pPr>
        <w:pStyle w:val="21"/>
        <w:spacing w:before="0"/>
        <w:ind w:left="80" w:right="40"/>
        <w:rPr>
          <w:sz w:val="28"/>
          <w:szCs w:val="28"/>
        </w:rPr>
      </w:pPr>
      <w:r w:rsidRPr="00E407AE">
        <w:rPr>
          <w:sz w:val="28"/>
          <w:szCs w:val="28"/>
        </w:rPr>
        <w:t>Мы можем изобразить небольшой диалог между куклой и ребенком, подключить другую игрушку или одного из родственников. Разговор длится очень короткое</w:t>
      </w:r>
    </w:p>
    <w:p w:rsidR="00F86C73" w:rsidRPr="00E407AE" w:rsidRDefault="00F86C73" w:rsidP="00442BD7">
      <w:pPr>
        <w:pStyle w:val="21"/>
        <w:spacing w:before="0"/>
        <w:ind w:right="40"/>
        <w:rPr>
          <w:sz w:val="28"/>
          <w:szCs w:val="28"/>
        </w:rPr>
      </w:pPr>
      <w:r w:rsidRPr="00E407AE">
        <w:rPr>
          <w:sz w:val="28"/>
          <w:szCs w:val="28"/>
        </w:rPr>
        <w:t>время, а ребенок успевает порадоваться тому, что кукла вдруг ожила. Этот прием помогает разнообразить наши игры, вовлечь в них ребенка и показать, как строится диалог.</w:t>
      </w:r>
    </w:p>
    <w:p w:rsidR="00F86C73" w:rsidRPr="00E407AE" w:rsidRDefault="00F86C73" w:rsidP="00442BD7">
      <w:pPr>
        <w:pStyle w:val="31"/>
        <w:ind w:right="40"/>
        <w:rPr>
          <w:rStyle w:val="32"/>
          <w:b/>
          <w:bCs/>
          <w:i/>
          <w:iCs/>
          <w:sz w:val="28"/>
          <w:szCs w:val="28"/>
        </w:rPr>
      </w:pPr>
      <w:r w:rsidRPr="00E407AE">
        <w:rPr>
          <w:rStyle w:val="32"/>
          <w:b/>
          <w:bCs/>
          <w:i/>
          <w:iCs/>
          <w:sz w:val="28"/>
          <w:szCs w:val="28"/>
        </w:rPr>
        <w:t>4.Произносите звуки природы ( зверей, дождика, ветерка...)</w:t>
      </w:r>
    </w:p>
    <w:p w:rsidR="00E407AE" w:rsidRPr="00E407AE" w:rsidRDefault="00E407AE" w:rsidP="00442BD7">
      <w:pPr>
        <w:pStyle w:val="a3"/>
        <w:ind w:left="20"/>
        <w:jc w:val="both"/>
        <w:rPr>
          <w:sz w:val="28"/>
          <w:szCs w:val="28"/>
        </w:rPr>
      </w:pPr>
      <w:r w:rsidRPr="00E407AE">
        <w:rPr>
          <w:sz w:val="28"/>
          <w:szCs w:val="28"/>
        </w:rPr>
        <w:t>Так мы учим ребёнка слушать и воспроизводить речевые и неречевые звуки. К примеру, подуйте на листочек, положенный на ладонь, и сделайте это намеренно сильно, громко. Это отличное дыхательное упражнение и артикуляционная гимнастика</w:t>
      </w:r>
    </w:p>
    <w:p w:rsidR="00E407AE" w:rsidRPr="001D5AE8" w:rsidRDefault="00E407AE" w:rsidP="00442BD7">
      <w:pPr>
        <w:pStyle w:val="21"/>
        <w:ind w:left="20" w:right="-40"/>
        <w:rPr>
          <w:b/>
          <w:sz w:val="28"/>
          <w:szCs w:val="28"/>
        </w:rPr>
      </w:pPr>
      <w:r w:rsidRPr="001D5AE8">
        <w:rPr>
          <w:rStyle w:val="24"/>
          <w:bCs w:val="0"/>
          <w:i w:val="0"/>
          <w:iCs w:val="0"/>
          <w:sz w:val="28"/>
          <w:szCs w:val="28"/>
        </w:rPr>
        <w:t>5</w:t>
      </w:r>
      <w:r w:rsidR="001D5AE8" w:rsidRPr="001D5AE8">
        <w:rPr>
          <w:rStyle w:val="22"/>
          <w:bCs/>
          <w:i/>
          <w:iCs/>
          <w:sz w:val="28"/>
          <w:szCs w:val="28"/>
        </w:rPr>
        <w:t>.</w:t>
      </w:r>
      <w:r w:rsidR="001D5AE8" w:rsidRPr="001D5AE8">
        <w:rPr>
          <w:rStyle w:val="22"/>
          <w:b/>
          <w:bCs/>
          <w:i/>
          <w:iCs/>
          <w:sz w:val="28"/>
          <w:szCs w:val="28"/>
        </w:rPr>
        <w:t xml:space="preserve"> </w:t>
      </w:r>
      <w:r w:rsidRPr="001D5AE8">
        <w:rPr>
          <w:rStyle w:val="22"/>
          <w:b/>
          <w:bCs/>
          <w:i/>
          <w:iCs/>
          <w:sz w:val="28"/>
          <w:szCs w:val="28"/>
          <w:u w:val="single"/>
        </w:rPr>
        <w:t>Играйте с малышом в ритмические игры с музыкальным сопровождением</w:t>
      </w:r>
      <w:r w:rsidR="001D5AE8" w:rsidRPr="001D5AE8">
        <w:rPr>
          <w:rStyle w:val="22"/>
          <w:b/>
          <w:bCs/>
          <w:i/>
          <w:iCs/>
          <w:sz w:val="28"/>
          <w:szCs w:val="28"/>
          <w:u w:val="single"/>
        </w:rPr>
        <w:t>.</w:t>
      </w:r>
    </w:p>
    <w:p w:rsidR="00E407AE" w:rsidRPr="00E407AE" w:rsidRDefault="00E407AE" w:rsidP="00442BD7">
      <w:pPr>
        <w:pStyle w:val="a3"/>
        <w:tabs>
          <w:tab w:val="left" w:pos="1759"/>
          <w:tab w:val="left" w:pos="2961"/>
        </w:tabs>
        <w:ind w:left="20" w:right="-40"/>
        <w:jc w:val="both"/>
        <w:rPr>
          <w:sz w:val="28"/>
          <w:szCs w:val="28"/>
        </w:rPr>
      </w:pPr>
      <w:r w:rsidRPr="00E407AE">
        <w:rPr>
          <w:sz w:val="28"/>
          <w:szCs w:val="28"/>
        </w:rPr>
        <w:t>Когда ребенок видит, слышит, осязает и одновременно двигается, он лучше запоминает предметы, их свойства и действия с ними. Особенно это касается движений рук и развития тонких движений пальцев.</w:t>
      </w:r>
      <w:r w:rsidRPr="00E407AE">
        <w:rPr>
          <w:sz w:val="28"/>
          <w:szCs w:val="28"/>
        </w:rPr>
        <w:tab/>
        <w:t>Эти</w:t>
      </w:r>
      <w:r w:rsidRPr="00E407AE">
        <w:rPr>
          <w:sz w:val="28"/>
          <w:szCs w:val="28"/>
        </w:rPr>
        <w:tab/>
        <w:t>движения</w:t>
      </w:r>
    </w:p>
    <w:p w:rsidR="001D5AE8" w:rsidRDefault="00E407AE" w:rsidP="00442BD7">
      <w:pPr>
        <w:pStyle w:val="a3"/>
        <w:ind w:left="20" w:right="-40"/>
        <w:jc w:val="both"/>
        <w:rPr>
          <w:sz w:val="28"/>
          <w:szCs w:val="28"/>
        </w:rPr>
      </w:pPr>
      <w:r w:rsidRPr="00E407AE">
        <w:rPr>
          <w:sz w:val="28"/>
          <w:szCs w:val="28"/>
        </w:rPr>
        <w:t xml:space="preserve">положительно влияют на речевое развитие ребенка. Например, можно использовать и обычную погремушку, похлопать в ладоши или потопать ногами. И напевая любую песенку, отстукивайте ритм. </w:t>
      </w:r>
    </w:p>
    <w:p w:rsidR="00E407AE" w:rsidRPr="00E407AE" w:rsidRDefault="00E407AE" w:rsidP="00442BD7">
      <w:pPr>
        <w:pStyle w:val="a3"/>
        <w:ind w:left="20" w:right="-40"/>
        <w:jc w:val="both"/>
        <w:rPr>
          <w:sz w:val="28"/>
          <w:szCs w:val="28"/>
        </w:rPr>
      </w:pPr>
      <w:r w:rsidRPr="00E407AE">
        <w:rPr>
          <w:rStyle w:val="215pt"/>
          <w:sz w:val="28"/>
          <w:szCs w:val="28"/>
        </w:rPr>
        <w:t>6.</w:t>
      </w:r>
      <w:r w:rsidRPr="001D5AE8">
        <w:rPr>
          <w:rStyle w:val="215pt"/>
          <w:sz w:val="28"/>
          <w:szCs w:val="28"/>
          <w:u w:val="single"/>
        </w:rPr>
        <w:t>Читайте своим детям книжки</w:t>
      </w:r>
    </w:p>
    <w:p w:rsidR="00E407AE" w:rsidRPr="00E407AE" w:rsidRDefault="00E407AE" w:rsidP="00442BD7">
      <w:pPr>
        <w:pStyle w:val="a3"/>
        <w:ind w:left="20"/>
        <w:jc w:val="both"/>
        <w:rPr>
          <w:sz w:val="28"/>
          <w:szCs w:val="28"/>
        </w:rPr>
      </w:pPr>
      <w:r w:rsidRPr="00E407AE">
        <w:rPr>
          <w:sz w:val="28"/>
          <w:szCs w:val="28"/>
        </w:rPr>
        <w:lastRenderedPageBreak/>
        <w:t>Чтение детской литературы очень полезно, ведь ребенок слышит хороший литературный язык. Читая или слушая чтение, малыш воспринимает структуру речи, учит новые слова, слышит правильное неторопливое произношение фразы, слова.</w:t>
      </w:r>
    </w:p>
    <w:p w:rsidR="001D5AE8" w:rsidRDefault="00E407AE" w:rsidP="00442BD7">
      <w:pPr>
        <w:pStyle w:val="41"/>
        <w:jc w:val="both"/>
        <w:rPr>
          <w:b w:val="0"/>
          <w:i w:val="0"/>
          <w:sz w:val="28"/>
          <w:szCs w:val="28"/>
        </w:rPr>
      </w:pPr>
      <w:r w:rsidRPr="001D5AE8">
        <w:rPr>
          <w:rStyle w:val="43"/>
          <w:sz w:val="28"/>
          <w:szCs w:val="28"/>
        </w:rPr>
        <w:t>7.Сопровождайте действия ребёнка</w:t>
      </w:r>
      <w:r w:rsidR="001D5AE8">
        <w:rPr>
          <w:rStyle w:val="42"/>
          <w:sz w:val="28"/>
          <w:szCs w:val="28"/>
          <w:u w:val="single"/>
        </w:rPr>
        <w:t xml:space="preserve"> </w:t>
      </w:r>
      <w:r w:rsidRPr="001D5AE8">
        <w:rPr>
          <w:rStyle w:val="43"/>
          <w:sz w:val="28"/>
          <w:szCs w:val="28"/>
        </w:rPr>
        <w:t xml:space="preserve">небольшими </w:t>
      </w:r>
      <w:r w:rsidRPr="001D5AE8">
        <w:rPr>
          <w:rStyle w:val="215pt"/>
          <w:b/>
          <w:i/>
          <w:sz w:val="28"/>
          <w:szCs w:val="28"/>
          <w:u w:val="single"/>
        </w:rPr>
        <w:t xml:space="preserve">стихами и </w:t>
      </w:r>
      <w:r w:rsidR="001D5AE8" w:rsidRPr="001D5AE8">
        <w:rPr>
          <w:rStyle w:val="215pt"/>
          <w:b/>
          <w:i/>
          <w:sz w:val="28"/>
          <w:szCs w:val="28"/>
          <w:u w:val="single"/>
        </w:rPr>
        <w:t>п</w:t>
      </w:r>
      <w:r w:rsidRPr="001D5AE8">
        <w:rPr>
          <w:rStyle w:val="215pt"/>
          <w:b/>
          <w:i/>
          <w:sz w:val="28"/>
          <w:szCs w:val="28"/>
          <w:u w:val="single"/>
        </w:rPr>
        <w:t>отешками</w:t>
      </w:r>
      <w:r w:rsidRPr="001D5AE8">
        <w:rPr>
          <w:rStyle w:val="215pt"/>
          <w:b/>
          <w:i/>
          <w:sz w:val="28"/>
          <w:szCs w:val="28"/>
        </w:rPr>
        <w:t>.</w:t>
      </w:r>
      <w:r w:rsidRPr="00E407AE">
        <w:rPr>
          <w:rStyle w:val="215pt"/>
          <w:sz w:val="28"/>
          <w:szCs w:val="28"/>
        </w:rPr>
        <w:t xml:space="preserve"> </w:t>
      </w:r>
      <w:r w:rsidRPr="00E407AE">
        <w:rPr>
          <w:b w:val="0"/>
          <w:i w:val="0"/>
          <w:sz w:val="28"/>
          <w:szCs w:val="28"/>
        </w:rPr>
        <w:t>Многие моменты жизни малыша</w:t>
      </w:r>
      <w:r w:rsidRPr="00E407AE">
        <w:rPr>
          <w:b w:val="0"/>
          <w:i w:val="0"/>
          <w:sz w:val="28"/>
          <w:szCs w:val="28"/>
        </w:rPr>
        <w:tab/>
        <w:t xml:space="preserve">сопровождаем стихами и потешками. Например: </w:t>
      </w:r>
    </w:p>
    <w:p w:rsidR="001D5AE8" w:rsidRDefault="00E407AE" w:rsidP="00442BD7">
      <w:pPr>
        <w:pStyle w:val="41"/>
        <w:jc w:val="both"/>
        <w:rPr>
          <w:b w:val="0"/>
          <w:i w:val="0"/>
          <w:sz w:val="28"/>
          <w:szCs w:val="28"/>
        </w:rPr>
      </w:pPr>
      <w:r w:rsidRPr="00E407AE">
        <w:rPr>
          <w:b w:val="0"/>
          <w:i w:val="0"/>
          <w:sz w:val="28"/>
          <w:szCs w:val="28"/>
        </w:rPr>
        <w:t xml:space="preserve">Водичка-водичка, </w:t>
      </w:r>
    </w:p>
    <w:p w:rsidR="001D5AE8" w:rsidRDefault="00D11970" w:rsidP="00442BD7">
      <w:pPr>
        <w:pStyle w:val="41"/>
        <w:jc w:val="both"/>
        <w:rPr>
          <w:b w:val="0"/>
          <w:i w:val="0"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margin">
                  <wp:posOffset>3577590</wp:posOffset>
                </wp:positionH>
                <wp:positionV relativeFrom="margin">
                  <wp:posOffset>1233170</wp:posOffset>
                </wp:positionV>
                <wp:extent cx="2989580" cy="2006600"/>
                <wp:effectExtent l="0" t="3175" r="3175" b="0"/>
                <wp:wrapSquare wrapText="bothSides"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2989580" cy="2006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42BD7" w:rsidRPr="00442BD7" w:rsidRDefault="00217F5B" w:rsidP="00442BD7">
                            <w:pPr>
                              <w:pBdr>
                                <w:left w:val="single" w:sz="12" w:space="10" w:color="7BA0CD"/>
                              </w:pBdr>
                              <w:rPr>
                                <w:i/>
                                <w:iCs/>
                                <w:color w:val="4F81B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drawing>
                                <wp:inline distT="0" distB="0" distL="0" distR="0">
                                  <wp:extent cx="2743200" cy="2006600"/>
                                  <wp:effectExtent l="19050" t="0" r="0" b="0"/>
                                  <wp:docPr id="2" name="Рисунок 2" descr="конс3 — копия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конс3 — копия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43200" cy="2006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22860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7" style="position:absolute;left:0;text-align:left;margin-left:281.7pt;margin-top:97.1pt;width:235.4pt;height:158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" o:allowincell="f" filled="f" fillcolor="#4f81bd" stroked="f">
                <v:textbox style="mso-fit-shape-to-text:t" inset="0,0,18pt,0">
                  <w:txbxContent>
                    <w:p w:rsidR="00442BD7" w:rsidRPr="00442BD7" w:rsidRDefault="00217F5B" w:rsidP="00442BD7">
                      <w:pPr>
                        <w:pBdr>
                          <w:left w:val="single" w:sz="12" w:space="10" w:color="7BA0CD"/>
                        </w:pBdr>
                        <w:rPr>
                          <w:i/>
                          <w:iCs/>
                          <w:color w:val="4F81BD"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iCs/>
                          <w:noProof/>
                          <w:color w:val="auto"/>
                          <w:sz w:val="28"/>
                          <w:szCs w:val="28"/>
                        </w:rPr>
                        <w:drawing>
                          <wp:inline distT="0" distB="0" distL="0" distR="0">
                            <wp:extent cx="2743200" cy="2006600"/>
                            <wp:effectExtent l="19050" t="0" r="0" b="0"/>
                            <wp:docPr id="2" name="Рисунок 2" descr="конс3 — копия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конс3 — копия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43200" cy="2006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E407AE" w:rsidRPr="00E407AE">
        <w:rPr>
          <w:b w:val="0"/>
          <w:i w:val="0"/>
          <w:sz w:val="28"/>
          <w:szCs w:val="28"/>
        </w:rPr>
        <w:t xml:space="preserve">Умой мое личико: </w:t>
      </w:r>
    </w:p>
    <w:p w:rsidR="001D5AE8" w:rsidRDefault="00E407AE" w:rsidP="00442BD7">
      <w:pPr>
        <w:pStyle w:val="41"/>
        <w:jc w:val="both"/>
        <w:rPr>
          <w:b w:val="0"/>
          <w:i w:val="0"/>
          <w:sz w:val="28"/>
          <w:szCs w:val="28"/>
        </w:rPr>
      </w:pPr>
      <w:r w:rsidRPr="00E407AE">
        <w:rPr>
          <w:b w:val="0"/>
          <w:i w:val="0"/>
          <w:sz w:val="28"/>
          <w:szCs w:val="28"/>
        </w:rPr>
        <w:t xml:space="preserve">Чтобы глазки блестели, </w:t>
      </w:r>
    </w:p>
    <w:p w:rsidR="001D5AE8" w:rsidRDefault="00E407AE" w:rsidP="00442BD7">
      <w:pPr>
        <w:pStyle w:val="41"/>
        <w:jc w:val="both"/>
        <w:rPr>
          <w:b w:val="0"/>
          <w:i w:val="0"/>
          <w:sz w:val="28"/>
          <w:szCs w:val="28"/>
        </w:rPr>
      </w:pPr>
      <w:r w:rsidRPr="00E407AE">
        <w:rPr>
          <w:b w:val="0"/>
          <w:i w:val="0"/>
          <w:sz w:val="28"/>
          <w:szCs w:val="28"/>
        </w:rPr>
        <w:t xml:space="preserve">Чтобы щечки краснели, </w:t>
      </w:r>
    </w:p>
    <w:p w:rsidR="001D5AE8" w:rsidRDefault="00E407AE" w:rsidP="00442BD7">
      <w:pPr>
        <w:pStyle w:val="41"/>
        <w:jc w:val="both"/>
        <w:rPr>
          <w:b w:val="0"/>
          <w:i w:val="0"/>
          <w:sz w:val="28"/>
          <w:szCs w:val="28"/>
        </w:rPr>
      </w:pPr>
      <w:r w:rsidRPr="00E407AE">
        <w:rPr>
          <w:b w:val="0"/>
          <w:i w:val="0"/>
          <w:sz w:val="28"/>
          <w:szCs w:val="28"/>
        </w:rPr>
        <w:t xml:space="preserve">Чтоб смеялся роток, </w:t>
      </w:r>
    </w:p>
    <w:p w:rsidR="00E407AE" w:rsidRPr="00E407AE" w:rsidRDefault="00E407AE" w:rsidP="00442BD7">
      <w:pPr>
        <w:pStyle w:val="41"/>
        <w:jc w:val="both"/>
        <w:rPr>
          <w:sz w:val="28"/>
          <w:szCs w:val="28"/>
        </w:rPr>
      </w:pPr>
      <w:r w:rsidRPr="00E407AE">
        <w:rPr>
          <w:b w:val="0"/>
          <w:i w:val="0"/>
          <w:sz w:val="28"/>
          <w:szCs w:val="28"/>
        </w:rPr>
        <w:t>Чтоб кусался зубок.</w:t>
      </w:r>
    </w:p>
    <w:p w:rsidR="001D5AE8" w:rsidRDefault="001D5AE8" w:rsidP="00442BD7">
      <w:pPr>
        <w:pStyle w:val="31"/>
        <w:spacing w:line="346" w:lineRule="exact"/>
        <w:ind w:left="20" w:right="6100"/>
        <w:rPr>
          <w:rStyle w:val="3Calibri"/>
          <w:rFonts w:ascii="Times New Roman" w:hAnsi="Times New Roman" w:cs="Times New Roman"/>
          <w:sz w:val="28"/>
          <w:szCs w:val="28"/>
        </w:rPr>
      </w:pPr>
    </w:p>
    <w:p w:rsidR="001D5AE8" w:rsidRPr="001D5AE8" w:rsidRDefault="00E407AE" w:rsidP="00442BD7">
      <w:pPr>
        <w:pStyle w:val="31"/>
        <w:spacing w:line="346" w:lineRule="exact"/>
        <w:ind w:left="20" w:right="3437"/>
        <w:rPr>
          <w:rStyle w:val="3Calibri"/>
          <w:rFonts w:ascii="Times New Roman" w:hAnsi="Times New Roman" w:cs="Times New Roman"/>
          <w:sz w:val="28"/>
          <w:szCs w:val="28"/>
        </w:rPr>
      </w:pPr>
      <w:r w:rsidRPr="001D5AE8">
        <w:rPr>
          <w:rStyle w:val="3Calibri"/>
          <w:rFonts w:ascii="Times New Roman" w:hAnsi="Times New Roman" w:cs="Times New Roman"/>
          <w:sz w:val="28"/>
          <w:szCs w:val="28"/>
        </w:rPr>
        <w:t xml:space="preserve">Вместе с солнышком встаю, </w:t>
      </w:r>
    </w:p>
    <w:p w:rsidR="001D5AE8" w:rsidRPr="001D5AE8" w:rsidRDefault="00E407AE" w:rsidP="00442BD7">
      <w:pPr>
        <w:pStyle w:val="31"/>
        <w:spacing w:line="346" w:lineRule="exact"/>
        <w:ind w:left="20" w:right="3437"/>
        <w:rPr>
          <w:b w:val="0"/>
          <w:i w:val="0"/>
          <w:sz w:val="28"/>
          <w:szCs w:val="28"/>
        </w:rPr>
      </w:pPr>
      <w:r w:rsidRPr="001D5AE8">
        <w:rPr>
          <w:b w:val="0"/>
          <w:i w:val="0"/>
          <w:sz w:val="28"/>
          <w:szCs w:val="28"/>
        </w:rPr>
        <w:t xml:space="preserve">Вместе с птицами пою. </w:t>
      </w:r>
    </w:p>
    <w:p w:rsidR="001D5AE8" w:rsidRPr="001D5AE8" w:rsidRDefault="00E407AE" w:rsidP="00442BD7">
      <w:pPr>
        <w:pStyle w:val="31"/>
        <w:spacing w:line="346" w:lineRule="exact"/>
        <w:ind w:left="20" w:right="3437"/>
        <w:rPr>
          <w:b w:val="0"/>
          <w:i w:val="0"/>
          <w:sz w:val="28"/>
          <w:szCs w:val="28"/>
        </w:rPr>
      </w:pPr>
      <w:r w:rsidRPr="001D5AE8">
        <w:rPr>
          <w:b w:val="0"/>
          <w:i w:val="0"/>
          <w:sz w:val="28"/>
          <w:szCs w:val="28"/>
        </w:rPr>
        <w:t xml:space="preserve">С добрым утром! </w:t>
      </w:r>
    </w:p>
    <w:p w:rsidR="00E407AE" w:rsidRPr="001D5AE8" w:rsidRDefault="00E407AE" w:rsidP="00442BD7">
      <w:pPr>
        <w:pStyle w:val="31"/>
        <w:spacing w:line="346" w:lineRule="exact"/>
        <w:ind w:left="20" w:right="3437"/>
        <w:rPr>
          <w:b w:val="0"/>
          <w:i w:val="0"/>
          <w:sz w:val="28"/>
          <w:szCs w:val="28"/>
        </w:rPr>
      </w:pPr>
      <w:r w:rsidRPr="001D5AE8">
        <w:rPr>
          <w:b w:val="0"/>
          <w:i w:val="0"/>
          <w:sz w:val="28"/>
          <w:szCs w:val="28"/>
        </w:rPr>
        <w:t>С ясным днем!</w:t>
      </w:r>
    </w:p>
    <w:p w:rsidR="00E407AE" w:rsidRPr="001D5AE8" w:rsidRDefault="00E407AE" w:rsidP="00442BD7">
      <w:pPr>
        <w:pStyle w:val="a3"/>
        <w:spacing w:line="240" w:lineRule="auto"/>
        <w:ind w:left="20"/>
        <w:jc w:val="both"/>
        <w:rPr>
          <w:sz w:val="28"/>
          <w:szCs w:val="28"/>
        </w:rPr>
      </w:pPr>
      <w:r w:rsidRPr="001D5AE8">
        <w:rPr>
          <w:sz w:val="28"/>
          <w:szCs w:val="28"/>
        </w:rPr>
        <w:t>Вот как славно мы поем!</w:t>
      </w:r>
    </w:p>
    <w:p w:rsidR="00E407AE" w:rsidRPr="001D5AE8" w:rsidRDefault="00E407AE" w:rsidP="00442BD7">
      <w:pPr>
        <w:pStyle w:val="21"/>
        <w:numPr>
          <w:ilvl w:val="0"/>
          <w:numId w:val="1"/>
        </w:numPr>
        <w:tabs>
          <w:tab w:val="left" w:pos="284"/>
        </w:tabs>
        <w:spacing w:before="78" w:line="328" w:lineRule="exact"/>
        <w:ind w:left="20"/>
        <w:rPr>
          <w:sz w:val="28"/>
          <w:szCs w:val="28"/>
          <w:u w:val="single"/>
        </w:rPr>
      </w:pPr>
      <w:r w:rsidRPr="001D5AE8">
        <w:rPr>
          <w:rStyle w:val="22"/>
          <w:b/>
          <w:bCs/>
          <w:i/>
          <w:iCs/>
          <w:sz w:val="28"/>
          <w:szCs w:val="28"/>
          <w:u w:val="single"/>
        </w:rPr>
        <w:t>Развивайте</w:t>
      </w:r>
      <w:r w:rsidRPr="001D5AE8">
        <w:rPr>
          <w:rStyle w:val="22"/>
          <w:b/>
          <w:bCs/>
          <w:i/>
          <w:iCs/>
          <w:sz w:val="28"/>
          <w:szCs w:val="28"/>
          <w:u w:val="single"/>
        </w:rPr>
        <w:tab/>
        <w:t>мелкую моторику малыша</w:t>
      </w:r>
      <w:r w:rsidR="001D5AE8" w:rsidRPr="001D5AE8">
        <w:rPr>
          <w:rStyle w:val="22"/>
          <w:b/>
          <w:bCs/>
          <w:i/>
          <w:iCs/>
          <w:sz w:val="28"/>
          <w:szCs w:val="28"/>
          <w:u w:val="single"/>
        </w:rPr>
        <w:t>.</w:t>
      </w:r>
    </w:p>
    <w:p w:rsidR="00E407AE" w:rsidRPr="001D5AE8" w:rsidRDefault="00E407AE" w:rsidP="00442BD7">
      <w:pPr>
        <w:pStyle w:val="31"/>
        <w:ind w:left="20"/>
        <w:rPr>
          <w:b w:val="0"/>
          <w:i w:val="0"/>
          <w:sz w:val="28"/>
          <w:szCs w:val="28"/>
        </w:rPr>
      </w:pPr>
      <w:r w:rsidRPr="001D5AE8">
        <w:rPr>
          <w:b w:val="0"/>
          <w:i w:val="0"/>
          <w:sz w:val="28"/>
          <w:szCs w:val="28"/>
        </w:rPr>
        <w:t>Развитие мелкой моторики является одной из важных составляющих речевого развития.</w:t>
      </w:r>
    </w:p>
    <w:p w:rsidR="00E407AE" w:rsidRPr="00E407AE" w:rsidRDefault="00E407AE" w:rsidP="00442BD7">
      <w:pPr>
        <w:pStyle w:val="a3"/>
        <w:spacing w:line="328" w:lineRule="exact"/>
        <w:ind w:left="20"/>
        <w:jc w:val="both"/>
        <w:rPr>
          <w:sz w:val="28"/>
          <w:szCs w:val="28"/>
        </w:rPr>
      </w:pPr>
      <w:r w:rsidRPr="00E407AE">
        <w:rPr>
          <w:sz w:val="28"/>
          <w:szCs w:val="28"/>
        </w:rPr>
        <w:t>Можно поиграть с ребёнком в следующие игры:</w:t>
      </w:r>
    </w:p>
    <w:p w:rsidR="00E407AE" w:rsidRPr="00E407AE" w:rsidRDefault="00E407AE" w:rsidP="00442BD7">
      <w:pPr>
        <w:pStyle w:val="a3"/>
        <w:spacing w:line="328" w:lineRule="exact"/>
        <w:ind w:left="20"/>
        <w:jc w:val="both"/>
        <w:rPr>
          <w:sz w:val="28"/>
          <w:szCs w:val="28"/>
        </w:rPr>
      </w:pPr>
      <w:r w:rsidRPr="00E407AE">
        <w:rPr>
          <w:sz w:val="28"/>
          <w:szCs w:val="28"/>
        </w:rPr>
        <w:t>-игры, где мы держим мелкие предметы (колечки пирамиды, пазлы...)</w:t>
      </w:r>
    </w:p>
    <w:p w:rsidR="00E407AE" w:rsidRPr="00E407AE" w:rsidRDefault="00E407AE" w:rsidP="00442BD7">
      <w:pPr>
        <w:pStyle w:val="a3"/>
        <w:ind w:left="20"/>
        <w:jc w:val="both"/>
        <w:rPr>
          <w:sz w:val="28"/>
          <w:szCs w:val="28"/>
        </w:rPr>
      </w:pPr>
      <w:r w:rsidRPr="00E407AE">
        <w:rPr>
          <w:sz w:val="28"/>
          <w:szCs w:val="28"/>
        </w:rPr>
        <w:t>-аппликация и лепка</w:t>
      </w:r>
    </w:p>
    <w:p w:rsidR="00E407AE" w:rsidRPr="00E407AE" w:rsidRDefault="00E407AE" w:rsidP="00442BD7">
      <w:pPr>
        <w:pStyle w:val="a3"/>
        <w:ind w:left="20"/>
        <w:jc w:val="both"/>
        <w:rPr>
          <w:sz w:val="28"/>
          <w:szCs w:val="28"/>
        </w:rPr>
      </w:pPr>
      <w:r w:rsidRPr="00E407AE">
        <w:rPr>
          <w:sz w:val="28"/>
          <w:szCs w:val="28"/>
        </w:rPr>
        <w:t>-игры с пуговицами и петельками</w:t>
      </w:r>
    </w:p>
    <w:p w:rsidR="00E407AE" w:rsidRPr="00E407AE" w:rsidRDefault="00E407AE" w:rsidP="00442BD7">
      <w:pPr>
        <w:pStyle w:val="a3"/>
        <w:ind w:left="20"/>
        <w:jc w:val="both"/>
        <w:rPr>
          <w:sz w:val="28"/>
          <w:szCs w:val="28"/>
        </w:rPr>
      </w:pPr>
      <w:r w:rsidRPr="00E407AE">
        <w:rPr>
          <w:sz w:val="28"/>
          <w:szCs w:val="28"/>
        </w:rPr>
        <w:t>-игры с ленточками</w:t>
      </w:r>
    </w:p>
    <w:p w:rsidR="00E407AE" w:rsidRPr="00E407AE" w:rsidRDefault="00E407AE" w:rsidP="00442BD7">
      <w:pPr>
        <w:pStyle w:val="a3"/>
        <w:ind w:left="20"/>
        <w:jc w:val="both"/>
        <w:rPr>
          <w:sz w:val="28"/>
          <w:szCs w:val="28"/>
        </w:rPr>
      </w:pPr>
      <w:r w:rsidRPr="00E407AE">
        <w:rPr>
          <w:sz w:val="28"/>
          <w:szCs w:val="28"/>
        </w:rPr>
        <w:t>-игры-шнуровки</w:t>
      </w:r>
    </w:p>
    <w:p w:rsidR="00E407AE" w:rsidRPr="00E407AE" w:rsidRDefault="00E407AE" w:rsidP="00442BD7">
      <w:pPr>
        <w:pStyle w:val="a3"/>
        <w:ind w:left="20" w:right="-40"/>
        <w:jc w:val="both"/>
        <w:rPr>
          <w:sz w:val="28"/>
          <w:szCs w:val="28"/>
        </w:rPr>
      </w:pPr>
      <w:r w:rsidRPr="00E407AE">
        <w:rPr>
          <w:sz w:val="28"/>
          <w:szCs w:val="28"/>
        </w:rPr>
        <w:t>-простые пальчиковые игры (капает дождик —  стучим пальчиками) -игры с прищепками</w:t>
      </w:r>
    </w:p>
    <w:p w:rsidR="00E407AE" w:rsidRPr="00E407AE" w:rsidRDefault="00E407AE" w:rsidP="00442BD7">
      <w:pPr>
        <w:pStyle w:val="21"/>
        <w:numPr>
          <w:ilvl w:val="0"/>
          <w:numId w:val="1"/>
        </w:numPr>
        <w:tabs>
          <w:tab w:val="left" w:pos="284"/>
        </w:tabs>
        <w:spacing w:before="0"/>
        <w:ind w:left="20" w:right="-40"/>
        <w:rPr>
          <w:sz w:val="28"/>
          <w:szCs w:val="28"/>
        </w:rPr>
      </w:pPr>
      <w:r w:rsidRPr="00E407AE">
        <w:rPr>
          <w:rStyle w:val="22"/>
          <w:b/>
          <w:bCs/>
          <w:i/>
          <w:iCs/>
          <w:sz w:val="28"/>
          <w:szCs w:val="28"/>
        </w:rPr>
        <w:t>Сочиняйте</w:t>
      </w:r>
      <w:r w:rsidRPr="00E407AE">
        <w:rPr>
          <w:rStyle w:val="22"/>
          <w:b/>
          <w:bCs/>
          <w:i/>
          <w:iCs/>
          <w:sz w:val="28"/>
          <w:szCs w:val="28"/>
        </w:rPr>
        <w:tab/>
        <w:t>с детками свои стихи и рассказы</w:t>
      </w:r>
    </w:p>
    <w:p w:rsidR="001D5AE8" w:rsidRDefault="00E407AE" w:rsidP="00442BD7">
      <w:pPr>
        <w:pStyle w:val="31"/>
        <w:ind w:left="20"/>
        <w:rPr>
          <w:sz w:val="28"/>
          <w:szCs w:val="28"/>
        </w:rPr>
      </w:pPr>
      <w:r w:rsidRPr="001D5AE8">
        <w:rPr>
          <w:b w:val="0"/>
          <w:i w:val="0"/>
          <w:sz w:val="28"/>
          <w:szCs w:val="28"/>
        </w:rPr>
        <w:t>Свои песенки и стихи сочинять очень легко и просто! Это поможет не только развивать речь ребенка, но и настроиться на игру, увлечь или отвлечь малыша в нужный момент. Если, например, готовитесь сесть рисовать и наливаете водичку в блюдечко, спойте: «Мы сейчас пойдем, мы водичку принесем». Или на прогулке: «Наша Маша шла, Маша веточку нашла!»</w:t>
      </w:r>
      <w:r w:rsidRPr="00E407AE">
        <w:rPr>
          <w:sz w:val="28"/>
          <w:szCs w:val="28"/>
        </w:rPr>
        <w:t xml:space="preserve"> </w:t>
      </w:r>
    </w:p>
    <w:p w:rsidR="00E407AE" w:rsidRPr="001D5AE8" w:rsidRDefault="001D5AE8" w:rsidP="00442BD7">
      <w:pPr>
        <w:pStyle w:val="31"/>
        <w:ind w:left="20"/>
        <w:rPr>
          <w:b w:val="0"/>
          <w:i w:val="0"/>
          <w:sz w:val="28"/>
          <w:szCs w:val="28"/>
          <w:u w:val="single"/>
        </w:rPr>
      </w:pPr>
      <w:r w:rsidRPr="001D5AE8">
        <w:rPr>
          <w:rStyle w:val="215pt"/>
          <w:b/>
          <w:i/>
          <w:sz w:val="28"/>
          <w:szCs w:val="28"/>
          <w:u w:val="single"/>
        </w:rPr>
        <w:t>10</w:t>
      </w:r>
      <w:r w:rsidR="00E407AE" w:rsidRPr="001D5AE8">
        <w:rPr>
          <w:rStyle w:val="215pt"/>
          <w:b/>
          <w:i/>
          <w:sz w:val="28"/>
          <w:szCs w:val="28"/>
          <w:u w:val="single"/>
        </w:rPr>
        <w:t>.</w:t>
      </w:r>
      <w:r w:rsidRPr="001D5AE8">
        <w:rPr>
          <w:rStyle w:val="215pt"/>
          <w:b/>
          <w:i/>
          <w:sz w:val="28"/>
          <w:szCs w:val="28"/>
          <w:u w:val="single"/>
        </w:rPr>
        <w:t xml:space="preserve"> </w:t>
      </w:r>
      <w:r w:rsidR="00E407AE" w:rsidRPr="001D5AE8">
        <w:rPr>
          <w:rStyle w:val="215pt"/>
          <w:b/>
          <w:i/>
          <w:sz w:val="28"/>
          <w:szCs w:val="28"/>
          <w:u w:val="single"/>
        </w:rPr>
        <w:t>Играйте с ребёнком в пальчиковые игры</w:t>
      </w:r>
      <w:r>
        <w:rPr>
          <w:rStyle w:val="215pt"/>
          <w:b/>
          <w:i/>
          <w:sz w:val="28"/>
          <w:szCs w:val="28"/>
          <w:u w:val="single"/>
        </w:rPr>
        <w:t>.</w:t>
      </w:r>
    </w:p>
    <w:p w:rsidR="00E407AE" w:rsidRPr="00E407AE" w:rsidRDefault="00E407AE" w:rsidP="00442BD7">
      <w:pPr>
        <w:pStyle w:val="a3"/>
        <w:spacing w:line="331" w:lineRule="exact"/>
        <w:ind w:left="20"/>
        <w:jc w:val="both"/>
        <w:rPr>
          <w:sz w:val="28"/>
          <w:szCs w:val="28"/>
        </w:rPr>
      </w:pPr>
      <w:r w:rsidRPr="00E407AE">
        <w:rPr>
          <w:sz w:val="28"/>
          <w:szCs w:val="28"/>
        </w:rPr>
        <w:t>Пальчиковые игры в сочетании с веселыми стишками и потешками являются одним из вариантов игр для развития мелкой моторики. Игры с пальчиками помогают развивать малышу важные навыки, полезные для овладения речью. Вот далеко не все, но одни из самых действенных и простых приемов, доступных любой маме.</w:t>
      </w:r>
    </w:p>
    <w:p w:rsidR="00E407AE" w:rsidRDefault="00E407AE" w:rsidP="00442BD7">
      <w:pPr>
        <w:pStyle w:val="31"/>
        <w:spacing w:line="346" w:lineRule="exact"/>
        <w:ind w:left="20" w:right="35"/>
        <w:rPr>
          <w:sz w:val="28"/>
          <w:szCs w:val="28"/>
        </w:rPr>
      </w:pPr>
      <w:r w:rsidRPr="00E407AE">
        <w:rPr>
          <w:sz w:val="28"/>
          <w:szCs w:val="28"/>
        </w:rPr>
        <w:t>Желаем вам радостного общения с малышом</w:t>
      </w:r>
      <w:r w:rsidR="001D5AE8">
        <w:rPr>
          <w:sz w:val="28"/>
          <w:szCs w:val="28"/>
        </w:rPr>
        <w:t>!</w:t>
      </w:r>
    </w:p>
    <w:p w:rsidR="001D5AE8" w:rsidRDefault="001D5AE8" w:rsidP="00442BD7">
      <w:pPr>
        <w:pStyle w:val="31"/>
        <w:spacing w:line="346" w:lineRule="exact"/>
        <w:ind w:left="20" w:right="35"/>
        <w:rPr>
          <w:b w:val="0"/>
          <w:i w:val="0"/>
          <w:sz w:val="28"/>
          <w:szCs w:val="28"/>
        </w:rPr>
      </w:pPr>
    </w:p>
    <w:p w:rsidR="001D5AE8" w:rsidRPr="001D5AE8" w:rsidRDefault="00D11970" w:rsidP="00442BD7">
      <w:pPr>
        <w:pStyle w:val="31"/>
        <w:spacing w:line="346" w:lineRule="exact"/>
        <w:ind w:left="20" w:right="35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Учитель-логопед</w:t>
      </w:r>
      <w:bookmarkStart w:id="1" w:name="_GoBack"/>
      <w:bookmarkEnd w:id="1"/>
      <w:r w:rsidR="001D5AE8">
        <w:rPr>
          <w:b w:val="0"/>
          <w:i w:val="0"/>
          <w:sz w:val="28"/>
          <w:szCs w:val="28"/>
        </w:rPr>
        <w:t xml:space="preserve">: </w:t>
      </w:r>
      <w:r>
        <w:rPr>
          <w:b w:val="0"/>
          <w:i w:val="0"/>
          <w:sz w:val="28"/>
          <w:szCs w:val="28"/>
        </w:rPr>
        <w:t>Маслова Т.А.</w:t>
      </w:r>
    </w:p>
    <w:p w:rsidR="00E407AE" w:rsidRPr="00E407AE" w:rsidRDefault="00E407AE" w:rsidP="00442BD7">
      <w:pPr>
        <w:pStyle w:val="31"/>
        <w:ind w:right="40"/>
        <w:rPr>
          <w:sz w:val="28"/>
          <w:szCs w:val="28"/>
        </w:rPr>
      </w:pPr>
    </w:p>
    <w:sectPr w:rsidR="00E407AE" w:rsidRPr="00E407AE" w:rsidSect="00442BD7">
      <w:type w:val="continuous"/>
      <w:pgSz w:w="11905" w:h="16837"/>
      <w:pgMar w:top="568" w:right="565" w:bottom="851" w:left="993" w:header="1773" w:footer="2262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BCEC47A2"/>
    <w:lvl w:ilvl="0">
      <w:start w:val="8"/>
      <w:numFmt w:val="decimal"/>
      <w:lvlText w:val="%1."/>
      <w:lvlJc w:val="left"/>
      <w:rPr>
        <w:sz w:val="26"/>
        <w:szCs w:val="26"/>
      </w:rPr>
    </w:lvl>
    <w:lvl w:ilvl="1">
      <w:start w:val="8"/>
      <w:numFmt w:val="decimal"/>
      <w:lvlText w:val="%1."/>
      <w:lvlJc w:val="left"/>
      <w:rPr>
        <w:sz w:val="26"/>
        <w:szCs w:val="26"/>
      </w:rPr>
    </w:lvl>
    <w:lvl w:ilvl="2">
      <w:start w:val="8"/>
      <w:numFmt w:val="decimal"/>
      <w:lvlText w:val="%1."/>
      <w:lvlJc w:val="left"/>
      <w:rPr>
        <w:sz w:val="26"/>
        <w:szCs w:val="26"/>
      </w:rPr>
    </w:lvl>
    <w:lvl w:ilvl="3">
      <w:start w:val="8"/>
      <w:numFmt w:val="decimal"/>
      <w:lvlText w:val="%1."/>
      <w:lvlJc w:val="left"/>
      <w:rPr>
        <w:sz w:val="26"/>
        <w:szCs w:val="26"/>
      </w:rPr>
    </w:lvl>
    <w:lvl w:ilvl="4">
      <w:start w:val="8"/>
      <w:numFmt w:val="decimal"/>
      <w:lvlText w:val="%1."/>
      <w:lvlJc w:val="left"/>
      <w:rPr>
        <w:sz w:val="26"/>
        <w:szCs w:val="26"/>
      </w:rPr>
    </w:lvl>
    <w:lvl w:ilvl="5">
      <w:start w:val="8"/>
      <w:numFmt w:val="decimal"/>
      <w:lvlText w:val="%1."/>
      <w:lvlJc w:val="left"/>
      <w:rPr>
        <w:sz w:val="26"/>
        <w:szCs w:val="26"/>
      </w:rPr>
    </w:lvl>
    <w:lvl w:ilvl="6">
      <w:start w:val="8"/>
      <w:numFmt w:val="decimal"/>
      <w:lvlText w:val="%1."/>
      <w:lvlJc w:val="left"/>
      <w:rPr>
        <w:sz w:val="26"/>
        <w:szCs w:val="26"/>
      </w:rPr>
    </w:lvl>
    <w:lvl w:ilvl="7">
      <w:start w:val="8"/>
      <w:numFmt w:val="decimal"/>
      <w:lvlText w:val="%1."/>
      <w:lvlJc w:val="left"/>
      <w:rPr>
        <w:sz w:val="26"/>
        <w:szCs w:val="26"/>
      </w:rPr>
    </w:lvl>
    <w:lvl w:ilvl="8">
      <w:start w:val="8"/>
      <w:numFmt w:val="decimal"/>
      <w:lvlText w:val="%1."/>
      <w:lvlJc w:val="left"/>
      <w:rPr>
        <w:sz w:val="26"/>
        <w:szCs w:val="26"/>
      </w:rPr>
    </w:lvl>
  </w:abstractNum>
  <w:abstractNum w:abstractNumId="1">
    <w:nsid w:val="4C0A6F0E"/>
    <w:multiLevelType w:val="hybridMultilevel"/>
    <w:tmpl w:val="DBA26D74"/>
    <w:lvl w:ilvl="0" w:tplc="48B22BB4">
      <w:start w:val="1"/>
      <w:numFmt w:val="decimal"/>
      <w:lvlText w:val="%1."/>
      <w:lvlJc w:val="left"/>
      <w:pPr>
        <w:ind w:left="44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C73"/>
    <w:rsid w:val="001D5AE8"/>
    <w:rsid w:val="00217F5B"/>
    <w:rsid w:val="00442BD7"/>
    <w:rsid w:val="00A02497"/>
    <w:rsid w:val="00D11970"/>
    <w:rsid w:val="00E407AE"/>
    <w:rsid w:val="00F86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  <w15:docId w15:val="{E73C1495-66B7-4EB8-B6D6-A447FC1C7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Arial Unicode MS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"/>
    <w:basedOn w:val="a0"/>
    <w:link w:val="11"/>
    <w:uiPriority w:val="99"/>
    <w:rPr>
      <w:rFonts w:ascii="Times New Roman" w:hAnsi="Times New Roman" w:cs="Times New Roman"/>
      <w:b/>
      <w:bCs/>
      <w:sz w:val="34"/>
      <w:szCs w:val="34"/>
    </w:rPr>
  </w:style>
  <w:style w:type="character" w:customStyle="1" w:styleId="12">
    <w:name w:val="Заголовок №12"/>
    <w:basedOn w:val="1"/>
    <w:uiPriority w:val="99"/>
    <w:rPr>
      <w:rFonts w:ascii="Times New Roman" w:hAnsi="Times New Roman" w:cs="Times New Roman"/>
      <w:b/>
      <w:bCs/>
      <w:sz w:val="34"/>
      <w:szCs w:val="34"/>
    </w:rPr>
  </w:style>
  <w:style w:type="character" w:customStyle="1" w:styleId="2">
    <w:name w:val="Основной текст (2)"/>
    <w:basedOn w:val="a0"/>
    <w:link w:val="2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5pt">
    <w:name w:val="Основной текст (2) + 15 pt"/>
    <w:aliases w:val="Полужирный,Курсив,Основной текст (3) + Полужирный"/>
    <w:basedOn w:val="2"/>
    <w:uiPriority w:val="99"/>
    <w:rPr>
      <w:rFonts w:ascii="Times New Roman" w:hAnsi="Times New Roman" w:cs="Times New Roman"/>
      <w:b/>
      <w:bCs/>
      <w:i/>
      <w:iCs/>
      <w:sz w:val="30"/>
      <w:szCs w:val="30"/>
    </w:rPr>
  </w:style>
  <w:style w:type="character" w:customStyle="1" w:styleId="20">
    <w:name w:val="Основной текст (2) + Полужирный"/>
    <w:aliases w:val="Курсив3"/>
    <w:basedOn w:val="2"/>
    <w:uiPriority w:val="99"/>
    <w:rPr>
      <w:rFonts w:ascii="Times New Roman" w:hAnsi="Times New Roman" w:cs="Times New Roman"/>
      <w:b/>
      <w:bCs/>
      <w:i/>
      <w:iCs/>
      <w:sz w:val="26"/>
      <w:szCs w:val="26"/>
      <w:u w:val="single"/>
    </w:rPr>
  </w:style>
  <w:style w:type="character" w:customStyle="1" w:styleId="23">
    <w:name w:val="Основной текст (2)3"/>
    <w:basedOn w:val="2"/>
    <w:uiPriority w:val="99"/>
    <w:rPr>
      <w:rFonts w:ascii="Times New Roman" w:hAnsi="Times New Roman" w:cs="Times New Roman"/>
      <w:noProof/>
      <w:sz w:val="26"/>
      <w:szCs w:val="26"/>
      <w:u w:val="single"/>
    </w:rPr>
  </w:style>
  <w:style w:type="character" w:customStyle="1" w:styleId="22">
    <w:name w:val="Основной текст (2)2"/>
    <w:basedOn w:val="2"/>
    <w:uiPriority w:val="99"/>
    <w:rPr>
      <w:rFonts w:ascii="Times New Roman" w:hAnsi="Times New Roman" w:cs="Times New Roman"/>
      <w:noProof/>
      <w:sz w:val="26"/>
      <w:szCs w:val="26"/>
    </w:rPr>
  </w:style>
  <w:style w:type="paragraph" w:styleId="a3">
    <w:name w:val="Body Text"/>
    <w:basedOn w:val="a"/>
    <w:link w:val="a4"/>
    <w:uiPriority w:val="99"/>
    <w:pPr>
      <w:shd w:val="clear" w:color="auto" w:fill="FFFFFF"/>
      <w:spacing w:line="295" w:lineRule="exact"/>
    </w:pPr>
    <w:rPr>
      <w:rFonts w:ascii="Times New Roman" w:hAnsi="Times New Roman" w:cs="Times New Roman"/>
      <w:color w:val="auto"/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cs="Arial Unicode MS"/>
      <w:color w:val="000000"/>
    </w:rPr>
  </w:style>
  <w:style w:type="character" w:customStyle="1" w:styleId="a5">
    <w:name w:val="Основной текст + Полужирный"/>
    <w:aliases w:val="Курсив2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10">
    <w:name w:val="Основной текст + Полужирный1"/>
    <w:aliases w:val="Курсив1"/>
    <w:uiPriority w:val="99"/>
    <w:rPr>
      <w:rFonts w:ascii="Times New Roman" w:hAnsi="Times New Roman" w:cs="Times New Roman"/>
      <w:b/>
      <w:bCs/>
      <w:i/>
      <w:iCs/>
      <w:sz w:val="26"/>
      <w:szCs w:val="26"/>
      <w:u w:val="single"/>
    </w:rPr>
  </w:style>
  <w:style w:type="character" w:customStyle="1" w:styleId="3">
    <w:name w:val="Основной текст (3)"/>
    <w:basedOn w:val="a0"/>
    <w:link w:val="31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32">
    <w:name w:val="Основной текст (3)2"/>
    <w:basedOn w:val="3"/>
    <w:uiPriority w:val="99"/>
    <w:rPr>
      <w:rFonts w:ascii="Times New Roman" w:hAnsi="Times New Roman" w:cs="Times New Roman"/>
      <w:b/>
      <w:bCs/>
      <w:i/>
      <w:iCs/>
      <w:sz w:val="26"/>
      <w:szCs w:val="26"/>
      <w:u w:val="single"/>
    </w:rPr>
  </w:style>
  <w:style w:type="paragraph" w:customStyle="1" w:styleId="11">
    <w:name w:val="Заголовок №11"/>
    <w:basedOn w:val="a"/>
    <w:link w:val="1"/>
    <w:uiPriority w:val="99"/>
    <w:pPr>
      <w:shd w:val="clear" w:color="auto" w:fill="FFFFFF"/>
      <w:spacing w:after="120" w:line="240" w:lineRule="atLeast"/>
      <w:outlineLvl w:val="0"/>
    </w:pPr>
    <w:rPr>
      <w:rFonts w:ascii="Times New Roman" w:hAnsi="Times New Roman" w:cs="Times New Roman"/>
      <w:b/>
      <w:bCs/>
      <w:color w:val="auto"/>
      <w:sz w:val="34"/>
      <w:szCs w:val="34"/>
    </w:rPr>
  </w:style>
  <w:style w:type="paragraph" w:customStyle="1" w:styleId="21">
    <w:name w:val="Основной текст (2)1"/>
    <w:basedOn w:val="a"/>
    <w:link w:val="2"/>
    <w:uiPriority w:val="99"/>
    <w:pPr>
      <w:shd w:val="clear" w:color="auto" w:fill="FFFFFF"/>
      <w:spacing w:before="120" w:line="331" w:lineRule="exact"/>
      <w:jc w:val="both"/>
    </w:pPr>
    <w:rPr>
      <w:rFonts w:ascii="Times New Roman" w:hAnsi="Times New Roman" w:cs="Times New Roman"/>
      <w:color w:val="auto"/>
      <w:sz w:val="26"/>
      <w:szCs w:val="26"/>
    </w:rPr>
  </w:style>
  <w:style w:type="paragraph" w:customStyle="1" w:styleId="31">
    <w:name w:val="Основной текст (3)1"/>
    <w:basedOn w:val="a"/>
    <w:link w:val="3"/>
    <w:uiPriority w:val="99"/>
    <w:pPr>
      <w:shd w:val="clear" w:color="auto" w:fill="FFFFFF"/>
      <w:spacing w:line="331" w:lineRule="exact"/>
      <w:jc w:val="both"/>
    </w:pPr>
    <w:rPr>
      <w:rFonts w:ascii="Times New Roman" w:hAnsi="Times New Roman" w:cs="Times New Roman"/>
      <w:b/>
      <w:bCs/>
      <w:i/>
      <w:iCs/>
      <w:color w:val="auto"/>
      <w:sz w:val="26"/>
      <w:szCs w:val="26"/>
    </w:rPr>
  </w:style>
  <w:style w:type="character" w:customStyle="1" w:styleId="24">
    <w:name w:val="Основной текст (2) + Не курсив"/>
    <w:basedOn w:val="2"/>
    <w:uiPriority w:val="99"/>
    <w:rsid w:val="00E407AE"/>
    <w:rPr>
      <w:rFonts w:ascii="Times New Roman" w:hAnsi="Times New Roman" w:cs="Times New Roman"/>
      <w:b/>
      <w:bCs/>
      <w:i/>
      <w:iCs/>
      <w:noProof/>
      <w:sz w:val="26"/>
      <w:szCs w:val="26"/>
      <w:u w:val="single"/>
    </w:rPr>
  </w:style>
  <w:style w:type="character" w:customStyle="1" w:styleId="4">
    <w:name w:val="Основной текст (4)"/>
    <w:basedOn w:val="a0"/>
    <w:link w:val="41"/>
    <w:uiPriority w:val="99"/>
    <w:rsid w:val="00E407AE"/>
    <w:rPr>
      <w:rFonts w:ascii="Times New Roman" w:hAnsi="Times New Roman"/>
      <w:b/>
      <w:bCs/>
      <w:i/>
      <w:iCs/>
      <w:sz w:val="26"/>
      <w:szCs w:val="26"/>
      <w:shd w:val="clear" w:color="auto" w:fill="FFFFFF"/>
    </w:rPr>
  </w:style>
  <w:style w:type="character" w:customStyle="1" w:styleId="43">
    <w:name w:val="Основной текст (4)3"/>
    <w:basedOn w:val="4"/>
    <w:uiPriority w:val="99"/>
    <w:rsid w:val="00E407AE"/>
    <w:rPr>
      <w:rFonts w:ascii="Times New Roman" w:hAnsi="Times New Roman"/>
      <w:b/>
      <w:bCs/>
      <w:i/>
      <w:iCs/>
      <w:sz w:val="26"/>
      <w:szCs w:val="26"/>
      <w:u w:val="single"/>
      <w:shd w:val="clear" w:color="auto" w:fill="FFFFFF"/>
    </w:rPr>
  </w:style>
  <w:style w:type="character" w:customStyle="1" w:styleId="42">
    <w:name w:val="Основной текст (4)2"/>
    <w:basedOn w:val="4"/>
    <w:uiPriority w:val="99"/>
    <w:rsid w:val="00E407AE"/>
    <w:rPr>
      <w:rFonts w:ascii="Times New Roman" w:hAnsi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3Calibri">
    <w:name w:val="Основной текст (3) + Calibri"/>
    <w:basedOn w:val="3"/>
    <w:uiPriority w:val="99"/>
    <w:rsid w:val="00E407AE"/>
    <w:rPr>
      <w:rFonts w:ascii="Calibri" w:hAnsi="Calibri" w:cs="Calibri"/>
      <w:b/>
      <w:bCs/>
      <w:i/>
      <w:iCs/>
      <w:sz w:val="26"/>
      <w:szCs w:val="26"/>
    </w:rPr>
  </w:style>
  <w:style w:type="paragraph" w:customStyle="1" w:styleId="41">
    <w:name w:val="Основной текст (4)1"/>
    <w:basedOn w:val="a"/>
    <w:link w:val="4"/>
    <w:uiPriority w:val="99"/>
    <w:rsid w:val="00E407AE"/>
    <w:pPr>
      <w:shd w:val="clear" w:color="auto" w:fill="FFFFFF"/>
      <w:spacing w:line="331" w:lineRule="exact"/>
    </w:pPr>
    <w:rPr>
      <w:rFonts w:ascii="Times New Roman" w:hAnsi="Times New Roman" w:cs="Times New Roman"/>
      <w:b/>
      <w:bCs/>
      <w:i/>
      <w:iCs/>
      <w:color w:val="auto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E407A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07AE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Воспитатель</cp:lastModifiedBy>
  <cp:revision>2</cp:revision>
  <dcterms:created xsi:type="dcterms:W3CDTF">2020-09-24T06:40:00Z</dcterms:created>
  <dcterms:modified xsi:type="dcterms:W3CDTF">2020-09-24T06:40:00Z</dcterms:modified>
</cp:coreProperties>
</file>